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28 августа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Худяков А</w:t>
      </w:r>
      <w:r>
        <w:rPr>
          <w:rFonts w:ascii="Times New Roman" w:eastAsia="Times New Roman" w:hAnsi="Times New Roman" w:cs="Times New Roman"/>
        </w:rPr>
        <w:t>.В.,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742</w:t>
      </w:r>
      <w:r>
        <w:rPr>
          <w:rFonts w:ascii="Times New Roman" w:eastAsia="Times New Roman" w:hAnsi="Times New Roman" w:cs="Times New Roman"/>
          <w:b/>
          <w:bCs/>
        </w:rPr>
        <w:t>-2804/202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Иброхимова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Отабека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Нематжоновича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32rplc-7"/>
          <w:rFonts w:ascii="Times New Roman" w:eastAsia="Times New Roman" w:hAnsi="Times New Roman" w:cs="Times New Roman"/>
        </w:rPr>
        <w:t>...</w:t>
      </w:r>
      <w:r>
        <w:rPr>
          <w:rStyle w:val="cat-UserDefinedgrp-33rplc-16"/>
          <w:rFonts w:ascii="Times New Roman" w:eastAsia="Times New Roman" w:hAnsi="Times New Roman" w:cs="Times New Roman"/>
        </w:rPr>
        <w:t>...</w:t>
      </w:r>
      <w:r>
        <w:rPr>
          <w:rStyle w:val="cat-UserDefinedgrp-34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Иброхимов</w:t>
      </w:r>
      <w:r>
        <w:rPr>
          <w:rFonts w:ascii="Times New Roman" w:eastAsia="Times New Roman" w:hAnsi="Times New Roman" w:cs="Times New Roman"/>
        </w:rPr>
        <w:t xml:space="preserve"> О.Н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проживая по адресу: </w:t>
      </w:r>
      <w:r>
        <w:rPr>
          <w:rFonts w:ascii="Times New Roman" w:eastAsia="Times New Roman" w:hAnsi="Times New Roman" w:cs="Times New Roman"/>
        </w:rPr>
        <w:t xml:space="preserve">г. Ханты-Мансийск, </w:t>
      </w:r>
      <w:r>
        <w:rPr>
          <w:rStyle w:val="cat-UserDefinedgrp-33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4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получив постановление по делу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>№18810086240000834279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29.09.2025</w:t>
      </w:r>
      <w:r>
        <w:rPr>
          <w:rFonts w:ascii="Times New Roman" w:eastAsia="Times New Roman" w:hAnsi="Times New Roman" w:cs="Times New Roman"/>
        </w:rPr>
        <w:t>, согласно которого ему было назначено административное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рублей (постановление вступило в законную силу </w:t>
      </w:r>
      <w:r>
        <w:rPr>
          <w:rFonts w:ascii="Times New Roman" w:eastAsia="Times New Roman" w:hAnsi="Times New Roman" w:cs="Times New Roman"/>
        </w:rPr>
        <w:t>10.10.2025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Fonts w:ascii="Times New Roman" w:eastAsia="Times New Roman" w:hAnsi="Times New Roman" w:cs="Times New Roman"/>
        </w:rPr>
        <w:t>10.12.2025</w:t>
      </w:r>
      <w:r>
        <w:rPr>
          <w:rFonts w:ascii="Times New Roman" w:eastAsia="Times New Roman" w:hAnsi="Times New Roman" w:cs="Times New Roman"/>
        </w:rPr>
        <w:t xml:space="preserve"> (00:01) не уплатил указанный штраф в установленный законом шестидесятидневный срок.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Иброхимов</w:t>
      </w:r>
      <w:r>
        <w:rPr>
          <w:rFonts w:ascii="Times New Roman" w:eastAsia="Times New Roman" w:hAnsi="Times New Roman" w:cs="Times New Roman"/>
        </w:rPr>
        <w:t xml:space="preserve"> О.Н</w:t>
      </w:r>
      <w:r>
        <w:rPr>
          <w:rFonts w:ascii="Times New Roman" w:eastAsia="Times New Roman" w:hAnsi="Times New Roman" w:cs="Times New Roman"/>
        </w:rPr>
        <w:t xml:space="preserve">. правом на юридическую помощь защитника не воспользовался, вину в совершении правонарушения признал, пояснив, что действительно не уплатил штраф в установленный законом срок, потому что </w:t>
      </w:r>
      <w:r>
        <w:rPr>
          <w:rFonts w:ascii="Times New Roman" w:eastAsia="Times New Roman" w:hAnsi="Times New Roman" w:cs="Times New Roman"/>
        </w:rPr>
        <w:t>потерял копию постановления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Заслушав лицо, привлекаемое к административной ответственности, 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Иброхимов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О.Н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>86ХМ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>708181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09.03.2026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Fonts w:ascii="Times New Roman" w:eastAsia="Times New Roman" w:hAnsi="Times New Roman" w:cs="Times New Roman"/>
        </w:rPr>
        <w:t>29.09.2025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выпиской из ГИС</w:t>
      </w:r>
      <w:r>
        <w:rPr>
          <w:rFonts w:ascii="Times New Roman" w:eastAsia="Times New Roman" w:hAnsi="Times New Roman" w:cs="Times New Roman"/>
        </w:rPr>
        <w:t xml:space="preserve">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Fonts w:ascii="Times New Roman" w:eastAsia="Times New Roman" w:hAnsi="Times New Roman" w:cs="Times New Roman"/>
        </w:rPr>
        <w:t>Иброхимов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О.Н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Иброхимов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О.Н</w:t>
      </w:r>
      <w:r>
        <w:rPr>
          <w:rFonts w:ascii="Times New Roman" w:eastAsia="Times New Roman" w:hAnsi="Times New Roman" w:cs="Times New Roman"/>
        </w:rPr>
        <w:t xml:space="preserve">. 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Иброхимов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О.Н</w:t>
      </w:r>
      <w:r>
        <w:rPr>
          <w:rFonts w:ascii="Times New Roman" w:eastAsia="Times New Roman" w:hAnsi="Times New Roman" w:cs="Times New Roman"/>
        </w:rPr>
        <w:t>.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>Иброхимова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Отабека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Нематжоновича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трех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3000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Банк: ОКЦ № 8 Уральского ГУ Банка России//УФК по Ханты-Мансийскому автономному округу – Югре г. 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БИК: 007162163 ОКТМО: 71871000 ИНН: 8601073664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>КПП: 860101001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0412365400765007422620113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.В</w:t>
      </w:r>
      <w:r>
        <w:rPr>
          <w:rFonts w:ascii="Times New Roman" w:eastAsia="Times New Roman" w:hAnsi="Times New Roman" w:cs="Times New Roman"/>
        </w:rPr>
        <w:t>. Худяков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</w:pPr>
      <w:r>
        <w:rPr>
          <w:rStyle w:val="cat-UserDefinedgrp-35rplc-45"/>
          <w:rFonts w:ascii="Times New Roman" w:eastAsia="Times New Roman" w:hAnsi="Times New Roman" w:cs="Times New Roman"/>
        </w:rPr>
        <w:t>...</w:t>
      </w:r>
    </w:p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7">
    <w:name w:val="cat-UserDefined grp-32 rplc-7"/>
    <w:basedOn w:val="DefaultParagraphFont"/>
  </w:style>
  <w:style w:type="character" w:customStyle="1" w:styleId="cat-UserDefinedgrp-33rplc-16">
    <w:name w:val="cat-UserDefined grp-33 rplc-16"/>
    <w:basedOn w:val="DefaultParagraphFont"/>
  </w:style>
  <w:style w:type="character" w:customStyle="1" w:styleId="cat-UserDefinedgrp-34rplc-17">
    <w:name w:val="cat-UserDefined grp-34 rplc-17"/>
    <w:basedOn w:val="DefaultParagraphFont"/>
  </w:style>
  <w:style w:type="character" w:customStyle="1" w:styleId="cat-UserDefinedgrp-33rplc-20">
    <w:name w:val="cat-UserDefined grp-33 rplc-20"/>
    <w:basedOn w:val="DefaultParagraphFont"/>
  </w:style>
  <w:style w:type="character" w:customStyle="1" w:styleId="cat-UserDefinedgrp-34rplc-21">
    <w:name w:val="cat-UserDefined grp-34 rplc-21"/>
    <w:basedOn w:val="DefaultParagraphFont"/>
  </w:style>
  <w:style w:type="character" w:customStyle="1" w:styleId="cat-UserDefinedgrp-35rplc-45">
    <w:name w:val="cat-UserDefined grp-35 rplc-4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